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/>
      </w:pP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تشغيلية</w:t>
      </w:r>
    </w:p>
    <w:p w:rsidR="00000000" w:rsidDel="00000000" w:rsidP="00000000" w:rsidRDefault="00000000" w:rsidRPr="00000000" w14:paraId="00000002">
      <w:pPr>
        <w:pStyle w:val="Heading1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1. </w:t>
      </w:r>
      <w:r w:rsidDel="00000000" w:rsidR="00000000" w:rsidRPr="00000000">
        <w:rPr>
          <w:rtl w:val="1"/>
        </w:rPr>
        <w:t xml:space="preserve">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عامة</w:t>
      </w:r>
    </w:p>
    <w:tbl>
      <w:tblPr>
        <w:tblStyle w:val="Table1"/>
        <w:bidiVisual w:val="1"/>
        <w:tblW w:w="8640.0" w:type="dxa"/>
        <w:jc w:val="center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العنصر</w:t>
            </w:r>
          </w:p>
        </w:tc>
        <w:tc>
          <w:tcPr/>
          <w:p w:rsidR="00000000" w:rsidDel="00000000" w:rsidP="00000000" w:rsidRDefault="00000000" w:rsidRPr="00000000" w14:paraId="00000004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الوصف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المبادرة</w:t>
            </w:r>
            <w:r w:rsidDel="00000000" w:rsidR="00000000" w:rsidRPr="00000000">
              <w:rPr>
                <w:rtl w:val="1"/>
              </w:rPr>
              <w:t xml:space="preserve"> / </w:t>
            </w:r>
            <w:r w:rsidDel="00000000" w:rsidR="00000000" w:rsidRPr="00000000">
              <w:rPr>
                <w:rtl w:val="1"/>
              </w:rPr>
              <w:t xml:space="preserve">المشروع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وصف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المبادرة</w:t>
            </w:r>
          </w:p>
        </w:tc>
        <w:tc>
          <w:tcPr/>
          <w:p w:rsidR="00000000" w:rsidDel="00000000" w:rsidP="00000000" w:rsidRDefault="00000000" w:rsidRPr="00000000" w14:paraId="00000008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البعد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الاستراتيجي</w:t>
            </w:r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الهدف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الاستراتيجي</w:t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الهدف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التفصيلي</w:t>
            </w:r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الجهة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المنفذة</w:t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2. </w:t>
      </w:r>
      <w:r w:rsidDel="00000000" w:rsidR="00000000" w:rsidRPr="00000000">
        <w:rPr>
          <w:rtl w:val="1"/>
        </w:rPr>
        <w:t xml:space="preserve">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الوضع</w:t>
      </w:r>
    </w:p>
    <w:tbl>
      <w:tblPr>
        <w:tblStyle w:val="Table2"/>
        <w:bidiVisual w:val="1"/>
        <w:tblW w:w="8640.0" w:type="dxa"/>
        <w:jc w:val="center"/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الوضع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الراهن</w:t>
            </w:r>
          </w:p>
        </w:tc>
        <w:tc>
          <w:tcPr/>
          <w:p w:rsidR="00000000" w:rsidDel="00000000" w:rsidP="00000000" w:rsidRDefault="00000000" w:rsidRPr="00000000" w14:paraId="00000014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الوضع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المستهدف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مؤشرات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الأداء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المؤشر</w:t>
            </w:r>
            <w:r w:rsidDel="00000000" w:rsidR="00000000" w:rsidRPr="00000000">
              <w:rPr>
                <w:rtl w:val="1"/>
              </w:rPr>
              <w:t xml:space="preserve"> 1</w:t>
              <w:br w:type="textWrapping"/>
              <w:t xml:space="preserve">- </w:t>
            </w:r>
            <w:r w:rsidDel="00000000" w:rsidR="00000000" w:rsidRPr="00000000">
              <w:rPr>
                <w:rtl w:val="1"/>
              </w:rPr>
              <w:t xml:space="preserve">المؤشر</w:t>
            </w:r>
            <w:r w:rsidDel="00000000" w:rsidR="00000000" w:rsidRPr="00000000">
              <w:rPr>
                <w:rtl w:val="1"/>
              </w:rPr>
              <w:t xml:space="preserve"> 2</w:t>
              <w:br w:type="textWrapping"/>
              <w:t xml:space="preserve">- </w:t>
            </w:r>
            <w:r w:rsidDel="00000000" w:rsidR="00000000" w:rsidRPr="00000000">
              <w:rPr>
                <w:rtl w:val="1"/>
              </w:rPr>
              <w:t xml:space="preserve">المؤشر</w:t>
            </w:r>
            <w:r w:rsidDel="00000000" w:rsidR="00000000" w:rsidRPr="00000000">
              <w:rPr>
                <w:rtl w:val="1"/>
              </w:rPr>
              <w:t xml:space="preserve"> 3</w:t>
            </w:r>
          </w:p>
        </w:tc>
      </w:tr>
    </w:tbl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3. </w:t>
      </w:r>
      <w:r w:rsidDel="00000000" w:rsidR="00000000" w:rsidRPr="00000000">
        <w:rPr>
          <w:rtl w:val="1"/>
        </w:rPr>
        <w:t xml:space="preserve">أهداف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وخطوات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التنفيذ</w:t>
      </w:r>
    </w:p>
    <w:tbl>
      <w:tblPr>
        <w:tblStyle w:val="Table3"/>
        <w:bidiVisual w:val="1"/>
        <w:tblW w:w="8640.0" w:type="dxa"/>
        <w:jc w:val="center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الأهداف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التفصيلية</w:t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خطوات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التنفيذ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هدف</w:t>
            </w:r>
            <w:r w:rsidDel="00000000" w:rsidR="00000000" w:rsidRPr="00000000">
              <w:rPr>
                <w:rtl w:val="1"/>
              </w:rPr>
              <w:t xml:space="preserve"> 1</w:t>
              <w:br w:type="textWrapping"/>
              <w:t xml:space="preserve">- </w:t>
            </w:r>
            <w:r w:rsidDel="00000000" w:rsidR="00000000" w:rsidRPr="00000000">
              <w:rPr>
                <w:rtl w:val="1"/>
              </w:rPr>
              <w:t xml:space="preserve">هدف</w:t>
            </w:r>
            <w:r w:rsidDel="00000000" w:rsidR="00000000" w:rsidRPr="00000000">
              <w:rPr>
                <w:rtl w:val="1"/>
              </w:rPr>
              <w:t xml:space="preserve"> 2</w:t>
              <w:br w:type="textWrapping"/>
              <w:t xml:space="preserve">- </w:t>
            </w:r>
            <w:r w:rsidDel="00000000" w:rsidR="00000000" w:rsidRPr="00000000">
              <w:rPr>
                <w:rtl w:val="1"/>
              </w:rPr>
              <w:t xml:space="preserve">هدف</w:t>
            </w:r>
            <w:r w:rsidDel="00000000" w:rsidR="00000000" w:rsidRPr="00000000">
              <w:rPr>
                <w:rtl w:val="1"/>
              </w:rPr>
              <w:t xml:space="preserve"> 3</w:t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خطوة</w:t>
            </w:r>
            <w:r w:rsidDel="00000000" w:rsidR="00000000" w:rsidRPr="00000000">
              <w:rPr>
                <w:rtl w:val="1"/>
              </w:rPr>
              <w:t xml:space="preserve"> 1</w:t>
              <w:br w:type="textWrapping"/>
              <w:t xml:space="preserve">- </w:t>
            </w:r>
            <w:r w:rsidDel="00000000" w:rsidR="00000000" w:rsidRPr="00000000">
              <w:rPr>
                <w:rtl w:val="1"/>
              </w:rPr>
              <w:t xml:space="preserve">خطوة</w:t>
            </w:r>
            <w:r w:rsidDel="00000000" w:rsidR="00000000" w:rsidRPr="00000000">
              <w:rPr>
                <w:rtl w:val="1"/>
              </w:rPr>
              <w:t xml:space="preserve"> 2</w:t>
              <w:br w:type="textWrapping"/>
              <w:t xml:space="preserve">- </w:t>
            </w:r>
            <w:r w:rsidDel="00000000" w:rsidR="00000000" w:rsidRPr="00000000">
              <w:rPr>
                <w:rtl w:val="1"/>
              </w:rPr>
              <w:t xml:space="preserve">خطوة</w:t>
            </w:r>
            <w:r w:rsidDel="00000000" w:rsidR="00000000" w:rsidRPr="00000000">
              <w:rPr>
                <w:rtl w:val="1"/>
              </w:rPr>
              <w:t xml:space="preserve"> 3</w:t>
            </w:r>
          </w:p>
        </w:tc>
      </w:tr>
    </w:tbl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4. </w:t>
      </w:r>
      <w:r w:rsidDel="00000000" w:rsidR="00000000" w:rsidRPr="00000000">
        <w:rPr>
          <w:rtl w:val="1"/>
        </w:rPr>
        <w:t xml:space="preserve">الموارد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المطلوبة</w:t>
      </w:r>
    </w:p>
    <w:tbl>
      <w:tblPr>
        <w:tblStyle w:val="Table4"/>
        <w:bidiVisual w:val="1"/>
        <w:tblW w:w="8640.0" w:type="dxa"/>
        <w:jc w:val="center"/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مالية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بشرية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أدوات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ناعمة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5. </w:t>
      </w:r>
      <w:r w:rsidDel="00000000" w:rsidR="00000000" w:rsidRPr="00000000">
        <w:rPr>
          <w:rtl w:val="1"/>
        </w:rPr>
        <w:t xml:space="preserve">الخطة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الزمنية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ثلاث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سنوات</w:t>
      </w:r>
      <w:r w:rsidDel="00000000" w:rsidR="00000000" w:rsidRPr="00000000">
        <w:rPr>
          <w:rtl w:val="1"/>
        </w:rPr>
        <w:t xml:space="preserve">)</w:t>
      </w:r>
    </w:p>
    <w:tbl>
      <w:tblPr>
        <w:tblStyle w:val="Table5"/>
        <w:bidiVisual w:val="1"/>
        <w:tblW w:w="8640.0" w:type="dxa"/>
        <w:jc w:val="center"/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السنة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الأولى</w:t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السنة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الثانية</w:t>
            </w:r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السنة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الثالثة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6. </w:t>
      </w:r>
      <w:r w:rsidDel="00000000" w:rsidR="00000000" w:rsidRPr="00000000">
        <w:rPr>
          <w:rtl w:val="1"/>
        </w:rPr>
        <w:t xml:space="preserve">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الأداء</w:t>
      </w:r>
    </w:p>
    <w:tbl>
      <w:tblPr>
        <w:tblStyle w:val="Table6"/>
        <w:bidiVisual w:val="1"/>
        <w:tblW w:w="8640.0" w:type="dxa"/>
        <w:jc w:val="center"/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السنة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الأولى</w:t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السنة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الثانية</w:t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السنة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الثالثة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7. </w:t>
      </w:r>
      <w:r w:rsidDel="00000000" w:rsidR="00000000" w:rsidRPr="00000000">
        <w:rPr>
          <w:rtl w:val="1"/>
        </w:rPr>
        <w:t xml:space="preserve">التحليل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النوعي</w:t>
      </w:r>
    </w:p>
    <w:tbl>
      <w:tblPr>
        <w:tblStyle w:val="Table7"/>
        <w:bidiVisual w:val="1"/>
        <w:tblW w:w="8640.0" w:type="dxa"/>
        <w:jc w:val="center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إيجابيات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تنفيذ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المبادرة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المشروع</w:t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معوقات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التنفيذ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8. </w:t>
      </w:r>
      <w:r w:rsidDel="00000000" w:rsidR="00000000" w:rsidRPr="00000000">
        <w:rPr>
          <w:rtl w:val="1"/>
        </w:rPr>
        <w:t xml:space="preserve">الإغلاق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والتوثيق</w:t>
      </w:r>
    </w:p>
    <w:tbl>
      <w:tblPr>
        <w:tblStyle w:val="Table8"/>
        <w:bidiVisual w:val="1"/>
        <w:tblW w:w="8640.0" w:type="dxa"/>
        <w:jc w:val="center"/>
        <w:tblLayout w:type="fixed"/>
        <w:tblLook w:val="0400"/>
      </w:tblPr>
      <w:tblGrid>
        <w:gridCol w:w="1728"/>
        <w:gridCol w:w="1728"/>
        <w:gridCol w:w="1728"/>
        <w:gridCol w:w="1728"/>
        <w:gridCol w:w="1728"/>
        <w:tblGridChange w:id="0">
          <w:tblGrid>
            <w:gridCol w:w="1728"/>
            <w:gridCol w:w="1728"/>
            <w:gridCol w:w="1728"/>
            <w:gridCol w:w="1728"/>
            <w:gridCol w:w="17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معد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التقرير</w:t>
            </w:r>
          </w:p>
        </w:tc>
        <w:tc>
          <w:tcPr/>
          <w:p w:rsidR="00000000" w:rsidDel="00000000" w:rsidP="00000000" w:rsidRDefault="00000000" w:rsidRPr="00000000" w14:paraId="00000040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الإعداد</w:t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يوم</w:t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الإغلاق</w:t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jc w:val="right"/>
              <w:rPr/>
            </w:pPr>
            <w:r w:rsidDel="00000000" w:rsidR="00000000" w:rsidRPr="00000000">
              <w:rPr>
                <w:rtl w:val="1"/>
              </w:rPr>
              <w:t xml:space="preserve">الحالة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 / </w:t>
            </w:r>
            <w:r w:rsidDel="00000000" w:rsidR="00000000" w:rsidRPr="00000000">
              <w:rPr>
                <w:rtl w:val="1"/>
              </w:rPr>
              <w:t xml:space="preserve">لم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يتم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bidi w:val="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9DC7FDrpsQCundCiNPdwAAIszw==">CgMxLjA4AHIhMTlqb25ockt0R1JGZnA5SVk5cnVGNW13a29iUGU5eHFL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