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شركة</w:t>
      </w:r>
      <w:r w:rsidDel="00000000" w:rsidR="00000000" w:rsidRPr="00000000">
        <w:rPr>
          <w:b w:val="1"/>
          <w:rtl w:val="1"/>
        </w:rPr>
        <w:t xml:space="preserve"> [                   ]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إقرار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إخلاء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: [                   ]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[            ]</w:t>
        <w:br w:type="textWrapping"/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الجواز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[           ]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[                   ]،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لذمته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والواجبات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rtl w:val="0"/>
        </w:rPr>
        <w:t xml:space="preserve">: ______________________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rtl w:val="0"/>
        </w:rPr>
        <w:t xml:space="preserve">: ______________________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rtl w:val="0"/>
        </w:rPr>
        <w:t xml:space="preserve">: 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